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10E" w:rsidRDefault="00B5610E" w:rsidP="00B5610E">
      <w:pPr>
        <w:spacing w:before="0" w:beforeAutospacing="0" w:after="0" w:afterAutospacing="0"/>
        <w:jc w:val="center"/>
        <w:rPr>
          <w:rFonts w:eastAsia="Times New Roman"/>
          <w:b/>
          <w:sz w:val="36"/>
          <w:szCs w:val="36"/>
        </w:rPr>
      </w:pPr>
    </w:p>
    <w:p w:rsidR="00B5610E" w:rsidRDefault="00B5610E" w:rsidP="00B5610E">
      <w:pPr>
        <w:spacing w:before="0" w:beforeAutospacing="0" w:after="0" w:afterAutospacing="0"/>
        <w:jc w:val="center"/>
        <w:rPr>
          <w:rFonts w:eastAsia="Times New Roman"/>
          <w:b/>
          <w:sz w:val="36"/>
          <w:szCs w:val="36"/>
        </w:rPr>
      </w:pPr>
    </w:p>
    <w:p w:rsidR="00045726" w:rsidRPr="00045726" w:rsidRDefault="00B5610E" w:rsidP="00045726">
      <w:pPr>
        <w:spacing w:before="0" w:beforeAutospacing="0" w:after="0" w:afterAutospacing="0"/>
        <w:jc w:val="center"/>
        <w:rPr>
          <w:rFonts w:asciiTheme="minorHAnsi" w:eastAsia="Times New Roman" w:hAnsiTheme="minorHAnsi" w:cstheme="minorHAnsi"/>
          <w:b/>
          <w:color w:val="000000"/>
          <w:sz w:val="36"/>
          <w:szCs w:val="36"/>
          <w:u w:val="single"/>
        </w:rPr>
      </w:pPr>
      <w:r w:rsidRPr="00045726">
        <w:rPr>
          <w:rFonts w:asciiTheme="minorHAnsi" w:eastAsia="Times New Roman" w:hAnsiTheme="minorHAnsi" w:cstheme="minorHAnsi"/>
          <w:b/>
          <w:sz w:val="36"/>
          <w:szCs w:val="36"/>
          <w:u w:val="single"/>
        </w:rPr>
        <w:t>COMUNICATO STAMPA</w:t>
      </w:r>
      <w:r w:rsidR="00045726">
        <w:rPr>
          <w:rFonts w:eastAsia="Times New Roman"/>
          <w:b/>
          <w:sz w:val="36"/>
          <w:szCs w:val="36"/>
          <w:u w:val="single"/>
        </w:rPr>
        <w:t xml:space="preserve"> </w:t>
      </w:r>
      <w:r w:rsidR="00045726" w:rsidRPr="00045726">
        <w:rPr>
          <w:rFonts w:asciiTheme="minorHAnsi" w:eastAsia="Times New Roman" w:hAnsiTheme="minorHAnsi" w:cstheme="minorHAnsi"/>
          <w:b/>
          <w:color w:val="000000"/>
          <w:sz w:val="36"/>
          <w:szCs w:val="36"/>
          <w:u w:val="single"/>
        </w:rPr>
        <w:t>HUAWEI</w:t>
      </w:r>
    </w:p>
    <w:p w:rsidR="00B5610E" w:rsidRPr="00045726" w:rsidRDefault="00B5610E" w:rsidP="00B5610E">
      <w:pPr>
        <w:spacing w:before="0" w:beforeAutospacing="0" w:after="0" w:afterAutospacing="0"/>
        <w:jc w:val="center"/>
        <w:rPr>
          <w:rFonts w:eastAsia="Times New Roman"/>
          <w:b/>
          <w:sz w:val="36"/>
          <w:szCs w:val="36"/>
          <w:u w:val="single"/>
        </w:rPr>
      </w:pPr>
    </w:p>
    <w:p w:rsidR="00B5610E" w:rsidRDefault="00B5610E" w:rsidP="00B5610E">
      <w:pPr>
        <w:spacing w:before="0" w:beforeAutospacing="0" w:after="0" w:afterAutospacing="0"/>
        <w:jc w:val="center"/>
        <w:rPr>
          <w:rFonts w:eastAsia="Times New Roman"/>
        </w:rPr>
      </w:pPr>
    </w:p>
    <w:p w:rsidR="00B5610E" w:rsidRDefault="00B5610E" w:rsidP="00B5610E">
      <w:pPr>
        <w:spacing w:before="0" w:beforeAutospacing="0" w:after="0" w:afterAutospacing="0"/>
        <w:jc w:val="center"/>
        <w:rPr>
          <w:rFonts w:eastAsia="Times New Roman"/>
        </w:rPr>
      </w:pPr>
    </w:p>
    <w:p w:rsidR="00B5610E" w:rsidRDefault="00B5610E" w:rsidP="00B5610E">
      <w:pPr>
        <w:spacing w:before="0" w:beforeAutospacing="0" w:after="0" w:afterAutospacing="0"/>
        <w:jc w:val="both"/>
        <w:rPr>
          <w:rFonts w:eastAsia="Times New Roman"/>
        </w:rPr>
      </w:pPr>
    </w:p>
    <w:p w:rsidR="00B5610E" w:rsidRDefault="00B5610E" w:rsidP="00B5610E">
      <w:pPr>
        <w:spacing w:before="0" w:beforeAutospacing="0" w:after="0" w:afterAutospacing="0" w:line="360" w:lineRule="auto"/>
        <w:jc w:val="both"/>
        <w:rPr>
          <w:rFonts w:eastAsia="Times New Roman"/>
        </w:rPr>
      </w:pPr>
      <w:r>
        <w:rPr>
          <w:rFonts w:ascii="Geneva" w:eastAsia="Times New Roman" w:hAnsi="Geneva"/>
          <w:color w:val="000000"/>
        </w:rPr>
        <w:t xml:space="preserve">Dopo un anno </w:t>
      </w:r>
      <w:proofErr w:type="gramStart"/>
      <w:r>
        <w:rPr>
          <w:rFonts w:ascii="Geneva" w:eastAsia="Times New Roman" w:hAnsi="Geneva"/>
          <w:color w:val="000000"/>
        </w:rPr>
        <w:t xml:space="preserve">di </w:t>
      </w:r>
      <w:proofErr w:type="gramEnd"/>
      <w:r>
        <w:rPr>
          <w:rFonts w:ascii="Geneva" w:eastAsia="Times New Roman" w:hAnsi="Geneva"/>
          <w:color w:val="000000"/>
        </w:rPr>
        <w:t xml:space="preserve">incontri le Segreterie Nazionali di SLC, FISTEL, UILCOM ed UGL </w:t>
      </w:r>
      <w:r>
        <w:rPr>
          <w:rFonts w:ascii="Geneva" w:eastAsia="Times New Roman" w:hAnsi="Geneva"/>
        </w:rPr>
        <w:t xml:space="preserve">TLC </w:t>
      </w:r>
      <w:r>
        <w:rPr>
          <w:rFonts w:ascii="Geneva" w:eastAsia="Times New Roman" w:hAnsi="Geneva"/>
          <w:color w:val="000000"/>
        </w:rPr>
        <w:t>hanno deciso di dire basta.</w:t>
      </w:r>
    </w:p>
    <w:p w:rsidR="00B5610E" w:rsidRDefault="00B5610E" w:rsidP="00B5610E">
      <w:pPr>
        <w:spacing w:before="0" w:beforeAutospacing="0" w:after="0" w:afterAutospacing="0" w:line="360" w:lineRule="auto"/>
        <w:jc w:val="both"/>
        <w:rPr>
          <w:rFonts w:eastAsia="Times New Roman"/>
        </w:rPr>
      </w:pPr>
      <w:r>
        <w:rPr>
          <w:rFonts w:ascii="Geneva" w:eastAsia="Times New Roman" w:hAnsi="Geneva"/>
          <w:color w:val="000000"/>
        </w:rPr>
        <w:t xml:space="preserve">Abbiamo deciso - continuano le </w:t>
      </w:r>
      <w:proofErr w:type="gramStart"/>
      <w:r>
        <w:rPr>
          <w:rFonts w:ascii="Geneva" w:eastAsia="Times New Roman" w:hAnsi="Geneva"/>
          <w:color w:val="000000"/>
        </w:rPr>
        <w:t>OO.SS</w:t>
      </w:r>
      <w:proofErr w:type="gramEnd"/>
      <w:r>
        <w:rPr>
          <w:rFonts w:ascii="Geneva" w:eastAsia="Times New Roman" w:hAnsi="Geneva"/>
          <w:color w:val="000000"/>
        </w:rPr>
        <w:t xml:space="preserve">.  - di </w:t>
      </w:r>
      <w:r>
        <w:rPr>
          <w:rFonts w:ascii="Geneva" w:eastAsia="Times New Roman" w:hAnsi="Geneva"/>
        </w:rPr>
        <w:t>denunciare con forza la</w:t>
      </w:r>
      <w:r>
        <w:rPr>
          <w:rFonts w:ascii="Geneva" w:eastAsia="Times New Roman" w:hAnsi="Geneva"/>
          <w:color w:val="FF0000"/>
        </w:rPr>
        <w:t xml:space="preserve"> </w:t>
      </w:r>
      <w:r>
        <w:rPr>
          <w:rFonts w:ascii="Geneva" w:eastAsia="Times New Roman" w:hAnsi="Geneva"/>
          <w:color w:val="000000"/>
        </w:rPr>
        <w:t xml:space="preserve">posizione intransigente aziendale in materia di premio di risultato che stava </w:t>
      </w:r>
      <w:proofErr w:type="gramStart"/>
      <w:r>
        <w:rPr>
          <w:rFonts w:ascii="Geneva" w:eastAsia="Times New Roman" w:hAnsi="Geneva"/>
          <w:color w:val="000000"/>
        </w:rPr>
        <w:t>a dir</w:t>
      </w:r>
      <w:proofErr w:type="gramEnd"/>
      <w:r>
        <w:rPr>
          <w:rFonts w:ascii="Geneva" w:eastAsia="Times New Roman" w:hAnsi="Geneva"/>
          <w:color w:val="000000"/>
        </w:rPr>
        <w:t xml:space="preserve"> poco diventando offensiva per l'intelligenza della controparte sindacale.</w:t>
      </w:r>
    </w:p>
    <w:p w:rsidR="00B5610E" w:rsidRDefault="00B5610E" w:rsidP="00B5610E">
      <w:pPr>
        <w:spacing w:before="0" w:beforeAutospacing="0" w:after="0" w:afterAutospacing="0" w:line="360" w:lineRule="auto"/>
        <w:jc w:val="both"/>
        <w:rPr>
          <w:rFonts w:ascii="Geneva" w:eastAsia="Times New Roman" w:hAnsi="Geneva"/>
          <w:color w:val="000000"/>
        </w:rPr>
      </w:pPr>
      <w:r>
        <w:rPr>
          <w:rFonts w:ascii="Geneva" w:eastAsia="Times New Roman" w:hAnsi="Geneva"/>
          <w:color w:val="000000"/>
        </w:rPr>
        <w:t xml:space="preserve">È parsa evidente - incalzano i quattro segretari Nazionali - la </w:t>
      </w:r>
      <w:r>
        <w:rPr>
          <w:rFonts w:ascii="Geneva" w:eastAsia="Times New Roman" w:hAnsi="Geneva"/>
        </w:rPr>
        <w:t>strategia</w:t>
      </w:r>
      <w:r>
        <w:rPr>
          <w:rFonts w:ascii="Geneva" w:eastAsia="Times New Roman" w:hAnsi="Geneva"/>
          <w:color w:val="1F497D"/>
        </w:rPr>
        <w:t xml:space="preserve"> </w:t>
      </w:r>
      <w:r>
        <w:rPr>
          <w:rFonts w:ascii="Geneva" w:eastAsia="Times New Roman" w:hAnsi="Geneva"/>
          <w:color w:val="000000"/>
        </w:rPr>
        <w:t xml:space="preserve">del management </w:t>
      </w:r>
      <w:proofErr w:type="spellStart"/>
      <w:r>
        <w:rPr>
          <w:rFonts w:ascii="Geneva" w:eastAsia="Times New Roman" w:hAnsi="Geneva"/>
          <w:color w:val="000000"/>
        </w:rPr>
        <w:t>Huawei</w:t>
      </w:r>
      <w:proofErr w:type="spellEnd"/>
      <w:r>
        <w:rPr>
          <w:rFonts w:ascii="Geneva" w:eastAsia="Times New Roman" w:hAnsi="Geneva"/>
          <w:color w:val="000000"/>
        </w:rPr>
        <w:t xml:space="preserve"> di portare avanti una trattativa </w:t>
      </w:r>
      <w:r>
        <w:rPr>
          <w:rFonts w:ascii="Geneva" w:eastAsia="Times New Roman" w:hAnsi="Geneva"/>
        </w:rPr>
        <w:t xml:space="preserve">dilatandola nel tempo per evitare di </w:t>
      </w:r>
      <w:r>
        <w:rPr>
          <w:rFonts w:ascii="Geneva" w:eastAsia="Times New Roman" w:hAnsi="Geneva"/>
          <w:color w:val="000000"/>
        </w:rPr>
        <w:t>confrontarsi seriamente con il Sindacato.</w:t>
      </w:r>
    </w:p>
    <w:p w:rsidR="00B5610E" w:rsidRDefault="00B5610E" w:rsidP="00B5610E">
      <w:pPr>
        <w:spacing w:before="0" w:beforeAutospacing="0" w:after="0" w:afterAutospacing="0" w:line="360" w:lineRule="auto"/>
        <w:jc w:val="both"/>
        <w:rPr>
          <w:rFonts w:ascii="Geneva" w:eastAsia="Times New Roman" w:hAnsi="Geneva"/>
          <w:color w:val="000000"/>
        </w:rPr>
      </w:pPr>
      <w:r>
        <w:rPr>
          <w:rFonts w:ascii="Geneva" w:eastAsia="Times New Roman" w:hAnsi="Geneva"/>
          <w:color w:val="000000"/>
        </w:rPr>
        <w:t xml:space="preserve"> Ormai è chiaro - </w:t>
      </w:r>
      <w:proofErr w:type="gramStart"/>
      <w:r>
        <w:rPr>
          <w:rFonts w:ascii="Geneva" w:eastAsia="Times New Roman" w:hAnsi="Geneva"/>
          <w:color w:val="000000"/>
        </w:rPr>
        <w:t>concludono</w:t>
      </w:r>
      <w:proofErr w:type="gramEnd"/>
      <w:r>
        <w:rPr>
          <w:rFonts w:ascii="Geneva" w:eastAsia="Times New Roman" w:hAnsi="Geneva"/>
          <w:color w:val="000000"/>
        </w:rPr>
        <w:t xml:space="preserve"> le Segreterie Nazionali - che </w:t>
      </w:r>
      <w:proofErr w:type="spellStart"/>
      <w:r>
        <w:rPr>
          <w:rFonts w:ascii="Geneva" w:eastAsia="Times New Roman" w:hAnsi="Geneva"/>
          <w:color w:val="000000"/>
        </w:rPr>
        <w:t>Huawei</w:t>
      </w:r>
      <w:proofErr w:type="spellEnd"/>
      <w:r>
        <w:rPr>
          <w:rFonts w:ascii="Geneva" w:eastAsia="Times New Roman" w:hAnsi="Geneva"/>
          <w:color w:val="000000"/>
        </w:rPr>
        <w:t xml:space="preserve">, tra i </w:t>
      </w:r>
      <w:proofErr w:type="spellStart"/>
      <w:r>
        <w:rPr>
          <w:rFonts w:ascii="Geneva" w:eastAsia="Times New Roman" w:hAnsi="Geneva"/>
          <w:color w:val="000000"/>
        </w:rPr>
        <w:t>leaders</w:t>
      </w:r>
      <w:proofErr w:type="spellEnd"/>
      <w:r>
        <w:rPr>
          <w:rFonts w:ascii="Geneva" w:eastAsia="Times New Roman" w:hAnsi="Geneva"/>
          <w:color w:val="000000"/>
        </w:rPr>
        <w:t xml:space="preserve"> nel settore delle TLC e per sua ammissione senza problemi economici, non ha mai avuto la volontà di fare una trattativa di II livello che riconoscesse un </w:t>
      </w:r>
      <w:proofErr w:type="spellStart"/>
      <w:r>
        <w:rPr>
          <w:rFonts w:ascii="Geneva" w:eastAsia="Times New Roman" w:hAnsi="Geneva"/>
          <w:color w:val="000000"/>
        </w:rPr>
        <w:t>PdR</w:t>
      </w:r>
      <w:proofErr w:type="spellEnd"/>
      <w:r>
        <w:rPr>
          <w:rFonts w:ascii="Geneva" w:eastAsia="Times New Roman" w:hAnsi="Geneva"/>
          <w:color w:val="000000"/>
        </w:rPr>
        <w:t xml:space="preserve"> ai suoi dipendenti ma ha sempre avuto come obiettivo la gestione delle risorse </w:t>
      </w:r>
      <w:r>
        <w:rPr>
          <w:rFonts w:ascii="Geneva" w:eastAsia="Times New Roman" w:hAnsi="Geneva"/>
        </w:rPr>
        <w:t>prodotte dalla collettività</w:t>
      </w:r>
      <w:r>
        <w:rPr>
          <w:rFonts w:ascii="Geneva" w:eastAsia="Times New Roman" w:hAnsi="Geneva"/>
          <w:color w:val="000000"/>
        </w:rPr>
        <w:t xml:space="preserve"> in modo unidirezionale, </w:t>
      </w:r>
      <w:r>
        <w:rPr>
          <w:rFonts w:ascii="Geneva" w:eastAsia="Times New Roman" w:hAnsi="Geneva"/>
        </w:rPr>
        <w:t>con l’intento di mettere</w:t>
      </w:r>
      <w:r>
        <w:rPr>
          <w:rFonts w:ascii="Geneva" w:eastAsia="Times New Roman" w:hAnsi="Geneva"/>
          <w:color w:val="FF0000"/>
        </w:rPr>
        <w:t xml:space="preserve"> </w:t>
      </w:r>
      <w:r>
        <w:rPr>
          <w:rFonts w:ascii="Geneva" w:eastAsia="Times New Roman" w:hAnsi="Geneva"/>
        </w:rPr>
        <w:t>in</w:t>
      </w:r>
      <w:r>
        <w:rPr>
          <w:rFonts w:ascii="Geneva" w:eastAsia="Times New Roman" w:hAnsi="Geneva"/>
          <w:color w:val="FF0000"/>
        </w:rPr>
        <w:t xml:space="preserve"> </w:t>
      </w:r>
      <w:r>
        <w:rPr>
          <w:rFonts w:ascii="Geneva" w:eastAsia="Times New Roman" w:hAnsi="Geneva"/>
          <w:color w:val="000000"/>
        </w:rPr>
        <w:t>un angolo il Sindacato e tutti i lavoratori da esso rappresentato.</w:t>
      </w:r>
    </w:p>
    <w:p w:rsidR="00B5610E" w:rsidRDefault="00B5610E" w:rsidP="00B5610E">
      <w:pPr>
        <w:spacing w:before="0" w:beforeAutospacing="0" w:after="0" w:afterAutospacing="0" w:line="360" w:lineRule="auto"/>
        <w:jc w:val="both"/>
        <w:rPr>
          <w:rFonts w:eastAsia="Times New Roman"/>
        </w:rPr>
      </w:pPr>
      <w:r>
        <w:rPr>
          <w:rFonts w:ascii="Geneva" w:eastAsia="Times New Roman" w:hAnsi="Geneva"/>
          <w:color w:val="000000"/>
        </w:rPr>
        <w:t xml:space="preserve">Le </w:t>
      </w:r>
      <w:proofErr w:type="gramStart"/>
      <w:r>
        <w:rPr>
          <w:rFonts w:ascii="Geneva" w:eastAsia="Times New Roman" w:hAnsi="Geneva"/>
          <w:color w:val="000000"/>
        </w:rPr>
        <w:t>OO.SS</w:t>
      </w:r>
      <w:proofErr w:type="gramEnd"/>
      <w:r>
        <w:rPr>
          <w:rFonts w:ascii="Geneva" w:eastAsia="Times New Roman" w:hAnsi="Geneva"/>
          <w:color w:val="000000"/>
        </w:rPr>
        <w:t xml:space="preserve"> Nazionali chiosano  “dispiace vedere che questa azienda voglia importare un modello relazionale “Cinese” mascherato dal termine Global, in</w:t>
      </w:r>
      <w:r>
        <w:rPr>
          <w:rFonts w:ascii="Geneva" w:eastAsia="Times New Roman" w:hAnsi="Geneva"/>
        </w:rPr>
        <w:t xml:space="preserve"> antitesi</w:t>
      </w:r>
      <w:r>
        <w:rPr>
          <w:rFonts w:ascii="Geneva" w:eastAsia="Times New Roman" w:hAnsi="Geneva"/>
          <w:color w:val="FF0000"/>
        </w:rPr>
        <w:t xml:space="preserve"> </w:t>
      </w:r>
      <w:r>
        <w:rPr>
          <w:rFonts w:ascii="Geneva" w:eastAsia="Times New Roman" w:hAnsi="Geneva"/>
          <w:color w:val="000000"/>
        </w:rPr>
        <w:t xml:space="preserve">a modelli relazionali, </w:t>
      </w:r>
      <w:r>
        <w:rPr>
          <w:rFonts w:ascii="Geneva" w:eastAsia="Times New Roman" w:hAnsi="Geneva"/>
        </w:rPr>
        <w:t>anche Interconfederali già collaudati nella filiera delle TLC e nel nostro paese che portano, tra l’altro,  a  previsioni fiscali più favorevoli che offrono maggiori vantaggi ai lavoratori”.</w:t>
      </w:r>
      <w:bookmarkStart w:id="0" w:name="_GoBack"/>
      <w:bookmarkEnd w:id="0"/>
    </w:p>
    <w:p w:rsidR="00B5610E" w:rsidRDefault="00B5610E" w:rsidP="00B5610E">
      <w:pPr>
        <w:spacing w:before="0" w:beforeAutospacing="0" w:after="0" w:afterAutospacing="0" w:line="360" w:lineRule="auto"/>
        <w:jc w:val="both"/>
        <w:rPr>
          <w:rFonts w:eastAsia="Times New Roman"/>
        </w:rPr>
      </w:pPr>
      <w:r>
        <w:rPr>
          <w:rFonts w:ascii="Geneva" w:eastAsia="Times New Roman" w:hAnsi="Geneva"/>
          <w:color w:val="000000"/>
        </w:rPr>
        <w:t xml:space="preserve">Faremo assemblee in tutte le sedi con i lavoratori, aprendo lo stato di agitazione e contemporaneamente informeremo l'opinione pubblica e gli operatori del settore del comportamento </w:t>
      </w:r>
      <w:proofErr w:type="gramStart"/>
      <w:r>
        <w:rPr>
          <w:rFonts w:ascii="Geneva" w:eastAsia="Times New Roman" w:hAnsi="Geneva"/>
          <w:color w:val="000000"/>
        </w:rPr>
        <w:t>dell'</w:t>
      </w:r>
      <w:proofErr w:type="gramEnd"/>
      <w:r>
        <w:rPr>
          <w:rFonts w:ascii="Geneva" w:eastAsia="Times New Roman" w:hAnsi="Geneva"/>
          <w:color w:val="000000"/>
        </w:rPr>
        <w:t xml:space="preserve">azienda </w:t>
      </w:r>
      <w:proofErr w:type="spellStart"/>
      <w:r>
        <w:rPr>
          <w:rFonts w:ascii="Geneva" w:eastAsia="Times New Roman" w:hAnsi="Geneva"/>
          <w:color w:val="000000"/>
        </w:rPr>
        <w:t>Huawei</w:t>
      </w:r>
      <w:proofErr w:type="spellEnd"/>
      <w:r>
        <w:rPr>
          <w:rFonts w:ascii="Geneva" w:eastAsia="Times New Roman" w:hAnsi="Geneva"/>
          <w:color w:val="000000"/>
        </w:rPr>
        <w:t>.</w:t>
      </w:r>
    </w:p>
    <w:p w:rsidR="00B5610E" w:rsidRDefault="00B5610E" w:rsidP="00B5610E">
      <w:pPr>
        <w:spacing w:line="360" w:lineRule="auto"/>
        <w:jc w:val="both"/>
      </w:pPr>
    </w:p>
    <w:sectPr w:rsidR="00B5610E" w:rsidSect="004E4E67">
      <w:pgSz w:w="11907" w:h="16839" w:code="9"/>
      <w:pgMar w:top="720" w:right="992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Geneva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10E"/>
    <w:rsid w:val="00045726"/>
    <w:rsid w:val="003B3678"/>
    <w:rsid w:val="004E4E67"/>
    <w:rsid w:val="00810816"/>
    <w:rsid w:val="00875B55"/>
    <w:rsid w:val="00B5610E"/>
    <w:rsid w:val="00CE6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5610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5610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32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Cisl</Company>
  <LinksUpToDate>false</LinksUpToDate>
  <CharactersWithSpaces>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segreteria2</dc:creator>
  <cp:keywords/>
  <dc:description/>
  <cp:lastModifiedBy>Nome utente</cp:lastModifiedBy>
  <cp:revision>3</cp:revision>
  <cp:lastPrinted>2014-06-26T13:08:00Z</cp:lastPrinted>
  <dcterms:created xsi:type="dcterms:W3CDTF">2014-06-26T13:12:00Z</dcterms:created>
  <dcterms:modified xsi:type="dcterms:W3CDTF">2014-06-26T13:12:00Z</dcterms:modified>
</cp:coreProperties>
</file>